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left"/>
        <w:rPr>
          <w:rFonts w:hAnsi="仿宋" w:eastAsia="仿宋"/>
          <w:sz w:val="24"/>
          <w:szCs w:val="24"/>
          <w:shd w:val="clear" w:color="auto" w:fill="FFFFFF"/>
        </w:rPr>
      </w:pPr>
      <w:r>
        <w:rPr>
          <w:rFonts w:hAnsi="仿宋" w:eastAsia="仿宋"/>
          <w:b/>
          <w:bCs/>
          <w:sz w:val="24"/>
          <w:szCs w:val="24"/>
          <w:shd w:val="clear" w:color="auto" w:fill="FFFFFF"/>
        </w:rPr>
        <w:t>【产品简介】</w:t>
      </w:r>
      <w:r>
        <w:rPr>
          <w:rFonts w:hAnsi="仿宋" w:eastAsia="仿宋"/>
          <w:sz w:val="24"/>
          <w:szCs w:val="24"/>
          <w:shd w:val="clear" w:color="auto" w:fill="FFFFFF"/>
        </w:rPr>
        <w:t>对</w:t>
      </w:r>
      <w:r>
        <w:rPr>
          <w:rFonts w:hint="eastAsia" w:hAnsi="仿宋" w:eastAsia="仿宋"/>
          <w:sz w:val="24"/>
          <w:szCs w:val="24"/>
          <w:shd w:val="clear" w:color="auto" w:fill="FFFFFF"/>
          <w:lang w:val="en-US" w:eastAsia="zh-CN"/>
        </w:rPr>
        <w:t>工件表面脏污，水痕，水印，残胶等具有较好的清洗效果</w:t>
      </w:r>
    </w:p>
    <w:p>
      <w:pPr>
        <w:shd w:val="clear" w:color="auto" w:fill="FFFFFF"/>
        <w:spacing w:line="360" w:lineRule="auto"/>
        <w:jc w:val="left"/>
        <w:rPr>
          <w:rFonts w:eastAsia="仿宋"/>
          <w:sz w:val="24"/>
          <w:szCs w:val="24"/>
          <w:shd w:val="clear" w:color="auto" w:fill="FFFFFF"/>
        </w:rPr>
      </w:pPr>
      <w:r>
        <w:rPr>
          <w:rFonts w:hAnsi="仿宋" w:eastAsia="仿宋"/>
          <w:b/>
          <w:bCs/>
          <w:sz w:val="24"/>
          <w:szCs w:val="24"/>
          <w:shd w:val="clear" w:color="auto" w:fill="FFFFFF"/>
        </w:rPr>
        <w:t>【化学类型】</w:t>
      </w:r>
      <w:r>
        <w:rPr>
          <w:rFonts w:hint="eastAsia" w:hAnsi="仿宋" w:eastAsia="仿宋"/>
          <w:sz w:val="24"/>
          <w:szCs w:val="24"/>
          <w:shd w:val="clear" w:color="auto" w:fill="FFFFFF"/>
          <w:lang w:val="en-US" w:eastAsia="zh-CN"/>
        </w:rPr>
        <w:t>表面活性剂和其他添加剂</w:t>
      </w:r>
    </w:p>
    <w:p>
      <w:pPr>
        <w:shd w:val="clear" w:color="auto" w:fill="FFFFFF"/>
        <w:spacing w:line="360" w:lineRule="auto"/>
        <w:rPr>
          <w:rFonts w:eastAsia="仿宋"/>
          <w:sz w:val="24"/>
          <w:szCs w:val="24"/>
          <w:shd w:val="clear" w:color="auto" w:fill="FFFFFF"/>
          <w:lang w:val="en-US"/>
        </w:rPr>
      </w:pPr>
      <w:r>
        <w:rPr>
          <w:rFonts w:hAnsi="仿宋" w:eastAsia="仿宋"/>
          <w:b/>
          <w:bCs/>
          <w:sz w:val="24"/>
          <w:szCs w:val="24"/>
          <w:shd w:val="clear" w:color="auto" w:fill="FFFFFF"/>
        </w:rPr>
        <w:t>【用</w:t>
      </w:r>
      <w:r>
        <w:rPr>
          <w:rFonts w:eastAsia="仿宋"/>
          <w:b/>
          <w:bCs/>
          <w:sz w:val="24"/>
          <w:szCs w:val="24"/>
          <w:shd w:val="clear" w:color="auto" w:fill="FFFFFF"/>
        </w:rPr>
        <w:t xml:space="preserve">    </w:t>
      </w:r>
      <w:r>
        <w:rPr>
          <w:rFonts w:hAnsi="仿宋" w:eastAsia="仿宋"/>
          <w:b/>
          <w:bCs/>
          <w:sz w:val="24"/>
          <w:szCs w:val="24"/>
          <w:shd w:val="clear" w:color="auto" w:fill="FFFFFF"/>
        </w:rPr>
        <w:t>途】</w:t>
      </w:r>
      <w:r>
        <w:rPr>
          <w:rFonts w:hAnsi="仿宋" w:eastAsia="仿宋"/>
          <w:sz w:val="24"/>
          <w:szCs w:val="24"/>
          <w:shd w:val="clear" w:color="auto" w:fill="FFFFFF"/>
        </w:rPr>
        <w:t>本品适用于浸泡、超声波等清洗方式。常用于生产各种</w:t>
      </w:r>
      <w:r>
        <w:rPr>
          <w:rFonts w:hint="eastAsia" w:hAnsi="仿宋" w:eastAsia="仿宋"/>
          <w:sz w:val="24"/>
          <w:szCs w:val="24"/>
          <w:shd w:val="clear" w:color="auto" w:fill="FFFFFF"/>
          <w:lang w:val="en-US" w:eastAsia="zh-CN"/>
        </w:rPr>
        <w:t>工件的清洗。</w:t>
      </w:r>
      <w:bookmarkStart w:id="0" w:name="_GoBack"/>
      <w:bookmarkEnd w:id="0"/>
    </w:p>
    <w:p>
      <w:pPr>
        <w:shd w:val="clear" w:color="auto" w:fill="FFFFFF"/>
        <w:spacing w:line="360" w:lineRule="auto"/>
        <w:jc w:val="left"/>
        <w:rPr>
          <w:rFonts w:eastAsia="仿宋"/>
          <w:b/>
          <w:bCs/>
          <w:sz w:val="24"/>
          <w:szCs w:val="24"/>
          <w:shd w:val="clear" w:color="auto" w:fill="FFFFFF"/>
        </w:rPr>
      </w:pPr>
      <w:r>
        <w:rPr>
          <w:rFonts w:hAnsi="仿宋" w:eastAsia="仿宋"/>
          <w:b/>
          <w:bCs/>
          <w:sz w:val="24"/>
          <w:szCs w:val="24"/>
          <w:shd w:val="clear" w:color="auto" w:fill="FFFFFF"/>
        </w:rPr>
        <w:t>【技术指标】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2"/>
        <w:gridCol w:w="2010"/>
        <w:gridCol w:w="2514"/>
        <w:gridCol w:w="25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8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eastAsia="仿宋"/>
                <w:szCs w:val="21"/>
                <w:shd w:val="clear" w:color="auto" w:fill="FFFFFF"/>
              </w:rPr>
            </w:pPr>
            <w:r>
              <w:rPr>
                <w:rFonts w:hAnsi="仿宋" w:eastAsia="仿宋"/>
                <w:szCs w:val="21"/>
                <w:shd w:val="clear" w:color="auto" w:fill="FFFFFF"/>
              </w:rPr>
              <w:t>外观（室温）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eastAsia="仿宋"/>
                <w:szCs w:val="21"/>
                <w:shd w:val="clear" w:color="auto" w:fill="FFFFFF"/>
              </w:rPr>
            </w:pPr>
            <w:r>
              <w:rPr>
                <w:rFonts w:hint="eastAsia" w:hAnsi="仿宋" w:eastAsia="仿宋"/>
                <w:szCs w:val="21"/>
                <w:shd w:val="clear" w:color="auto" w:fill="FFFFFF"/>
                <w:lang w:val="en-US" w:eastAsia="zh-CN"/>
              </w:rPr>
              <w:t>淡黄色</w:t>
            </w:r>
            <w:r>
              <w:rPr>
                <w:rFonts w:hAnsi="仿宋" w:eastAsia="仿宋"/>
                <w:szCs w:val="21"/>
                <w:shd w:val="clear" w:color="auto" w:fill="FFFFFF"/>
              </w:rPr>
              <w:t>液体</w:t>
            </w:r>
          </w:p>
        </w:tc>
        <w:tc>
          <w:tcPr>
            <w:tcW w:w="2514" w:type="dxa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eastAsia="仿宋"/>
                <w:szCs w:val="21"/>
                <w:shd w:val="clear" w:color="auto" w:fill="FFFFFF"/>
              </w:rPr>
            </w:pPr>
            <w:r>
              <w:rPr>
                <w:rFonts w:hAnsi="仿宋" w:eastAsia="仿宋"/>
                <w:szCs w:val="21"/>
                <w:shd w:val="clear" w:color="auto" w:fill="FFFFFF"/>
              </w:rPr>
              <w:t>类型</w:t>
            </w:r>
          </w:p>
        </w:tc>
        <w:tc>
          <w:tcPr>
            <w:tcW w:w="2514" w:type="dxa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eastAsia="仿宋"/>
                <w:szCs w:val="21"/>
                <w:shd w:val="clear" w:color="auto" w:fill="FFFFFF"/>
              </w:rPr>
            </w:pPr>
            <w:r>
              <w:rPr>
                <w:rFonts w:hint="eastAsia" w:hAnsi="仿宋" w:eastAsia="仿宋"/>
                <w:sz w:val="24"/>
                <w:szCs w:val="24"/>
                <w:shd w:val="clear" w:color="auto" w:fill="FFFFFF"/>
                <w:lang w:val="en-US" w:eastAsia="zh-CN"/>
              </w:rPr>
              <w:t>表面活性剂和添加剂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hint="eastAsia" w:eastAsia="仿宋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hAnsi="仿宋" w:eastAsia="仿宋"/>
                <w:szCs w:val="21"/>
                <w:shd w:val="clear" w:color="auto" w:fill="FFFFFF"/>
                <w:lang w:val="en-US" w:eastAsia="zh-CN"/>
              </w:rPr>
              <w:t>作业温度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eastAsia="仿宋"/>
                <w:szCs w:val="21"/>
                <w:shd w:val="clear" w:color="auto" w:fill="FFFFFF"/>
              </w:rPr>
            </w:pPr>
            <w:r>
              <w:rPr>
                <w:rFonts w:hint="eastAsia" w:eastAsia="仿宋"/>
                <w:szCs w:val="21"/>
                <w:shd w:val="clear" w:color="auto" w:fill="FFFFFF"/>
                <w:lang w:val="en-US" w:eastAsia="zh-CN"/>
              </w:rPr>
              <w:t>55±5</w:t>
            </w:r>
            <w:r>
              <w:rPr>
                <w:rFonts w:hAnsi="仿宋" w:eastAsia="仿宋"/>
                <w:szCs w:val="21"/>
                <w:shd w:val="clear" w:color="auto" w:fill="FFFFFF"/>
              </w:rPr>
              <w:t>℃</w:t>
            </w:r>
          </w:p>
        </w:tc>
        <w:tc>
          <w:tcPr>
            <w:tcW w:w="2514" w:type="dxa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eastAsia="仿宋"/>
                <w:szCs w:val="21"/>
                <w:shd w:val="clear" w:color="auto" w:fill="FFFFFF"/>
              </w:rPr>
            </w:pPr>
            <w:r>
              <w:rPr>
                <w:rFonts w:eastAsia="仿宋"/>
                <w:szCs w:val="21"/>
                <w:shd w:val="clear" w:color="auto" w:fill="FFFFFF"/>
              </w:rPr>
              <w:t>pH</w:t>
            </w:r>
            <w:r>
              <w:rPr>
                <w:rFonts w:hAnsi="仿宋" w:eastAsia="仿宋"/>
                <w:szCs w:val="21"/>
                <w:shd w:val="clear" w:color="auto" w:fill="FFFFFF"/>
              </w:rPr>
              <w:t>值（</w:t>
            </w:r>
            <w:r>
              <w:rPr>
                <w:rFonts w:hint="eastAsia" w:eastAsia="仿宋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eastAsia="仿宋"/>
                <w:szCs w:val="21"/>
                <w:shd w:val="clear" w:color="auto" w:fill="FFFFFF"/>
              </w:rPr>
              <w:t>.0%</w:t>
            </w:r>
            <w:r>
              <w:rPr>
                <w:rFonts w:hAnsi="仿宋" w:eastAsia="仿宋"/>
                <w:szCs w:val="21"/>
                <w:shd w:val="clear" w:color="auto" w:fill="FFFFFF"/>
              </w:rPr>
              <w:t>水溶液）</w:t>
            </w:r>
          </w:p>
        </w:tc>
        <w:tc>
          <w:tcPr>
            <w:tcW w:w="2514" w:type="dxa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hint="eastAsia" w:eastAsia="仿宋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eastAsia="仿宋"/>
                <w:szCs w:val="21"/>
                <w:shd w:val="clear" w:color="auto" w:fill="FFFFFF"/>
                <w:lang w:val="en-US" w:eastAsia="zh-CN"/>
              </w:rPr>
              <w:t>10.5±1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eastAsia="仿宋"/>
                <w:szCs w:val="21"/>
                <w:shd w:val="clear" w:color="auto" w:fill="FFFFFF"/>
              </w:rPr>
            </w:pPr>
            <w:r>
              <w:rPr>
                <w:rFonts w:hAnsi="仿宋" w:eastAsia="仿宋"/>
                <w:szCs w:val="21"/>
                <w:shd w:val="clear" w:color="auto" w:fill="FFFFFF"/>
              </w:rPr>
              <w:t>泡沫高度（</w:t>
            </w:r>
            <w:r>
              <w:rPr>
                <w:rFonts w:eastAsia="仿宋"/>
                <w:szCs w:val="21"/>
                <w:shd w:val="clear" w:color="auto" w:fill="FFFFFF"/>
              </w:rPr>
              <w:t>25</w:t>
            </w:r>
            <w:r>
              <w:rPr>
                <w:rFonts w:hAnsi="仿宋" w:eastAsia="仿宋"/>
                <w:szCs w:val="21"/>
                <w:shd w:val="clear" w:color="auto" w:fill="FFFFFF"/>
              </w:rPr>
              <w:t>℃）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hint="eastAsia" w:eastAsia="仿宋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szCs w:val="21"/>
                <w:shd w:val="clear" w:color="auto" w:fill="FFFFFF"/>
                <w:lang w:val="en-US" w:eastAsia="zh-CN"/>
              </w:rPr>
              <w:t>少量泡沫</w:t>
            </w:r>
          </w:p>
        </w:tc>
        <w:tc>
          <w:tcPr>
            <w:tcW w:w="2514" w:type="dxa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eastAsia="仿宋"/>
                <w:szCs w:val="21"/>
                <w:shd w:val="clear" w:color="auto" w:fill="FFFFFF"/>
              </w:rPr>
            </w:pPr>
            <w:r>
              <w:rPr>
                <w:rFonts w:hAnsi="仿宋" w:eastAsia="仿宋"/>
                <w:szCs w:val="21"/>
                <w:shd w:val="clear" w:color="auto" w:fill="FFFFFF"/>
              </w:rPr>
              <w:t>水溶性（室温）</w:t>
            </w:r>
          </w:p>
        </w:tc>
        <w:tc>
          <w:tcPr>
            <w:tcW w:w="2514" w:type="dxa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rFonts w:eastAsia="仿宋"/>
                <w:szCs w:val="21"/>
                <w:shd w:val="clear" w:color="auto" w:fill="FFFFFF"/>
              </w:rPr>
            </w:pPr>
            <w:r>
              <w:rPr>
                <w:rFonts w:hint="eastAsia" w:hAnsi="仿宋" w:eastAsia="仿宋"/>
                <w:szCs w:val="21"/>
                <w:shd w:val="clear" w:color="auto" w:fill="FFFFFF"/>
              </w:rPr>
              <w:t>能</w:t>
            </w:r>
            <w:r>
              <w:rPr>
                <w:rFonts w:hAnsi="仿宋" w:eastAsia="仿宋"/>
                <w:szCs w:val="21"/>
                <w:shd w:val="clear" w:color="auto" w:fill="FFFFFF"/>
              </w:rPr>
              <w:t>溶于水、无析出物</w:t>
            </w:r>
          </w:p>
        </w:tc>
      </w:tr>
    </w:tbl>
    <w:p>
      <w:pPr>
        <w:shd w:val="clear" w:color="auto" w:fill="FFFFFF"/>
        <w:spacing w:line="360" w:lineRule="auto"/>
        <w:jc w:val="left"/>
        <w:rPr>
          <w:rFonts w:eastAsia="仿宋"/>
          <w:b/>
          <w:bCs/>
          <w:sz w:val="24"/>
          <w:szCs w:val="24"/>
          <w:shd w:val="clear" w:color="auto" w:fill="FFFFFF"/>
        </w:rPr>
      </w:pPr>
      <w:r>
        <w:rPr>
          <w:rFonts w:hAnsi="仿宋" w:eastAsia="仿宋"/>
          <w:b/>
          <w:bCs/>
          <w:sz w:val="24"/>
          <w:szCs w:val="24"/>
          <w:shd w:val="clear" w:color="auto" w:fill="FFFFFF"/>
        </w:rPr>
        <w:t>【基本性能】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eastAsia="仿宋"/>
          <w:sz w:val="24"/>
          <w:szCs w:val="24"/>
          <w:shd w:val="clear" w:color="auto" w:fill="FFFFFF"/>
        </w:rPr>
      </w:pPr>
      <w:r>
        <w:rPr>
          <w:rFonts w:eastAsia="仿宋"/>
          <w:sz w:val="24"/>
          <w:szCs w:val="24"/>
          <w:shd w:val="clear" w:color="auto" w:fill="FFFFFF"/>
        </w:rPr>
        <w:t>1</w:t>
      </w:r>
      <w:r>
        <w:rPr>
          <w:rFonts w:hAnsi="仿宋" w:eastAsia="仿宋"/>
          <w:sz w:val="24"/>
          <w:szCs w:val="24"/>
          <w:shd w:val="clear" w:color="auto" w:fill="FFFFFF"/>
        </w:rPr>
        <w:t>环保型</w:t>
      </w:r>
      <w:r>
        <w:rPr>
          <w:rFonts w:hint="eastAsia" w:hAnsi="仿宋" w:eastAsia="仿宋"/>
          <w:sz w:val="24"/>
          <w:szCs w:val="24"/>
          <w:shd w:val="clear" w:color="auto" w:fill="FFFFFF"/>
          <w:lang w:val="en-US" w:eastAsia="zh-CN"/>
        </w:rPr>
        <w:t>清洗剂</w:t>
      </w:r>
      <w:r>
        <w:rPr>
          <w:rFonts w:hAnsi="仿宋" w:eastAsia="仿宋"/>
          <w:sz w:val="24"/>
          <w:szCs w:val="24"/>
          <w:shd w:val="clear" w:color="auto" w:fill="FFFFFF"/>
        </w:rPr>
        <w:t>，无明显刺激</w:t>
      </w:r>
      <w:r>
        <w:rPr>
          <w:rFonts w:hint="eastAsia" w:hAnsi="仿宋" w:eastAsia="仿宋"/>
          <w:sz w:val="24"/>
          <w:szCs w:val="24"/>
          <w:shd w:val="clear" w:color="auto" w:fill="FFFFFF"/>
          <w:lang w:val="en-US" w:eastAsia="zh-CN"/>
        </w:rPr>
        <w:t>和强</w:t>
      </w:r>
      <w:r>
        <w:rPr>
          <w:rFonts w:hAnsi="仿宋" w:eastAsia="仿宋"/>
          <w:sz w:val="24"/>
          <w:szCs w:val="24"/>
          <w:shd w:val="clear" w:color="auto" w:fill="FFFFFF"/>
        </w:rPr>
        <w:t>腐蚀性，使用安全。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eastAsia="仿宋"/>
          <w:sz w:val="24"/>
          <w:szCs w:val="24"/>
          <w:shd w:val="clear" w:color="auto" w:fill="FFFFFF"/>
        </w:rPr>
      </w:pPr>
      <w:r>
        <w:rPr>
          <w:rFonts w:eastAsia="仿宋"/>
          <w:sz w:val="24"/>
          <w:szCs w:val="24"/>
          <w:shd w:val="clear" w:color="auto" w:fill="FFFFFF"/>
        </w:rPr>
        <w:t>2.</w:t>
      </w:r>
      <w:r>
        <w:rPr>
          <w:rFonts w:hint="eastAsia" w:hAnsi="仿宋" w:eastAsia="仿宋"/>
          <w:sz w:val="24"/>
          <w:szCs w:val="24"/>
          <w:shd w:val="clear" w:color="auto" w:fill="FFFFFF"/>
          <w:lang w:val="en-US" w:eastAsia="zh-CN"/>
        </w:rPr>
        <w:t>水溶液呈弱碱性</w:t>
      </w:r>
      <w:r>
        <w:rPr>
          <w:rFonts w:hAnsi="仿宋" w:eastAsia="仿宋"/>
          <w:sz w:val="24"/>
          <w:szCs w:val="24"/>
          <w:shd w:val="clear" w:color="auto" w:fill="FFFFFF"/>
        </w:rPr>
        <w:t>、清洗液体系稳定性。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eastAsia="仿宋"/>
          <w:sz w:val="24"/>
          <w:szCs w:val="24"/>
          <w:shd w:val="clear" w:color="auto" w:fill="FFFFFF"/>
        </w:rPr>
      </w:pPr>
      <w:r>
        <w:rPr>
          <w:rFonts w:eastAsia="仿宋"/>
          <w:sz w:val="24"/>
          <w:szCs w:val="24"/>
          <w:shd w:val="clear" w:color="auto" w:fill="FFFFFF"/>
        </w:rPr>
        <w:t>3.</w:t>
      </w:r>
      <w:r>
        <w:rPr>
          <w:rFonts w:hAnsi="仿宋" w:eastAsia="仿宋"/>
          <w:sz w:val="24"/>
          <w:szCs w:val="24"/>
          <w:shd w:val="clear" w:color="auto" w:fill="FFFFFF"/>
        </w:rPr>
        <w:t>具有优异的乳化、润湿、渗透作用，拥有卓越的清洗效果。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eastAsia="仿宋"/>
          <w:sz w:val="24"/>
          <w:szCs w:val="24"/>
          <w:shd w:val="clear" w:color="auto" w:fill="FFFFFF"/>
        </w:rPr>
      </w:pPr>
      <w:r>
        <w:rPr>
          <w:rFonts w:eastAsia="仿宋"/>
          <w:sz w:val="24"/>
          <w:szCs w:val="24"/>
          <w:shd w:val="clear" w:color="auto" w:fill="FFFFFF"/>
        </w:rPr>
        <w:t>4.</w:t>
      </w:r>
      <w:r>
        <w:rPr>
          <w:rFonts w:hAnsi="仿宋" w:eastAsia="仿宋"/>
          <w:sz w:val="24"/>
          <w:szCs w:val="24"/>
          <w:shd w:val="clear" w:color="auto" w:fill="FFFFFF"/>
        </w:rPr>
        <w:t>常温下可快速分解、乳化、卷离</w:t>
      </w:r>
      <w:r>
        <w:rPr>
          <w:rFonts w:hint="eastAsia" w:hAnsi="仿宋" w:eastAsia="仿宋"/>
          <w:sz w:val="24"/>
          <w:szCs w:val="24"/>
          <w:shd w:val="clear" w:color="auto" w:fill="FFFFFF"/>
        </w:rPr>
        <w:t>表面</w:t>
      </w:r>
      <w:r>
        <w:rPr>
          <w:rFonts w:hAnsi="仿宋" w:eastAsia="仿宋"/>
          <w:sz w:val="24"/>
          <w:szCs w:val="24"/>
          <w:shd w:val="clear" w:color="auto" w:fill="FFFFFF"/>
        </w:rPr>
        <w:t>污垢。</w:t>
      </w:r>
    </w:p>
    <w:p>
      <w:pPr>
        <w:shd w:val="clear" w:color="auto" w:fill="FFFFFF"/>
        <w:spacing w:line="360" w:lineRule="auto"/>
        <w:jc w:val="left"/>
        <w:rPr>
          <w:rFonts w:eastAsia="仿宋"/>
          <w:b/>
          <w:bCs/>
          <w:sz w:val="24"/>
          <w:szCs w:val="24"/>
          <w:shd w:val="clear" w:color="auto" w:fill="FFFFFF"/>
        </w:rPr>
      </w:pPr>
      <w:r>
        <w:rPr>
          <w:rFonts w:hAnsi="仿宋" w:eastAsia="仿宋"/>
          <w:b/>
          <w:bCs/>
          <w:sz w:val="24"/>
          <w:szCs w:val="24"/>
          <w:shd w:val="clear" w:color="auto" w:fill="FFFFFF"/>
        </w:rPr>
        <w:t>【使用建议】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eastAsia="仿宋"/>
          <w:sz w:val="24"/>
          <w:szCs w:val="24"/>
          <w:shd w:val="clear" w:color="auto" w:fill="FFFFFF"/>
        </w:rPr>
      </w:pPr>
      <w:r>
        <w:rPr>
          <w:rFonts w:eastAsia="仿宋"/>
          <w:sz w:val="24"/>
          <w:szCs w:val="24"/>
          <w:shd w:val="clear" w:color="auto" w:fill="FFFFFF"/>
        </w:rPr>
        <w:t>1.</w:t>
      </w:r>
      <w:r>
        <w:rPr>
          <w:rFonts w:hAnsi="仿宋" w:eastAsia="仿宋"/>
          <w:sz w:val="24"/>
          <w:szCs w:val="24"/>
          <w:shd w:val="clear" w:color="auto" w:fill="FFFFFF"/>
        </w:rPr>
        <w:t>本产品须在规定温度范围内使用，一般不应在高于</w:t>
      </w:r>
      <w:r>
        <w:rPr>
          <w:rFonts w:hint="eastAsia" w:hAnsi="仿宋" w:eastAsia="仿宋"/>
          <w:sz w:val="24"/>
          <w:szCs w:val="24"/>
          <w:shd w:val="clear" w:color="auto" w:fill="FFFFFF"/>
          <w:lang w:val="en-US" w:eastAsia="zh-CN"/>
        </w:rPr>
        <w:t>或低于建议</w:t>
      </w:r>
      <w:r>
        <w:rPr>
          <w:rFonts w:hAnsi="仿宋" w:eastAsia="仿宋"/>
          <w:sz w:val="24"/>
          <w:szCs w:val="24"/>
          <w:shd w:val="clear" w:color="auto" w:fill="FFFFFF"/>
        </w:rPr>
        <w:t>温度使用。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eastAsia="仿宋"/>
          <w:sz w:val="24"/>
          <w:szCs w:val="24"/>
          <w:shd w:val="clear" w:color="auto" w:fill="FFFFFF"/>
        </w:rPr>
      </w:pPr>
      <w:r>
        <w:rPr>
          <w:rFonts w:eastAsia="仿宋"/>
          <w:sz w:val="24"/>
          <w:szCs w:val="24"/>
          <w:shd w:val="clear" w:color="auto" w:fill="FFFFFF"/>
        </w:rPr>
        <w:t>2.</w:t>
      </w:r>
      <w:r>
        <w:rPr>
          <w:rFonts w:hAnsi="仿宋" w:eastAsia="仿宋"/>
          <w:sz w:val="24"/>
          <w:szCs w:val="24"/>
          <w:shd w:val="clear" w:color="auto" w:fill="FFFFFF"/>
        </w:rPr>
        <w:t>使用本产品时勿须添加其他</w:t>
      </w:r>
      <w:r>
        <w:rPr>
          <w:rFonts w:hint="eastAsia" w:hAnsi="仿宋" w:eastAsia="仿宋"/>
          <w:sz w:val="24"/>
          <w:szCs w:val="24"/>
          <w:shd w:val="clear" w:color="auto" w:fill="FFFFFF"/>
          <w:lang w:val="en-US" w:eastAsia="zh-CN"/>
        </w:rPr>
        <w:t>清洗剂或助剂</w:t>
      </w:r>
      <w:r>
        <w:rPr>
          <w:rFonts w:hAnsi="仿宋" w:eastAsia="仿宋"/>
          <w:sz w:val="24"/>
          <w:szCs w:val="24"/>
          <w:shd w:val="clear" w:color="auto" w:fill="FFFFFF"/>
        </w:rPr>
        <w:t>，</w:t>
      </w:r>
      <w:r>
        <w:rPr>
          <w:rFonts w:hint="eastAsia" w:hAnsi="仿宋" w:eastAsia="仿宋"/>
          <w:sz w:val="24"/>
          <w:szCs w:val="24"/>
          <w:shd w:val="clear" w:color="auto" w:fill="FFFFFF"/>
          <w:lang w:val="en-US" w:eastAsia="zh-CN"/>
        </w:rPr>
        <w:t>稀释后方可使用</w:t>
      </w:r>
      <w:r>
        <w:rPr>
          <w:rFonts w:hAnsi="仿宋" w:eastAsia="仿宋"/>
          <w:sz w:val="24"/>
          <w:szCs w:val="24"/>
          <w:shd w:val="clear" w:color="auto" w:fill="FFFFFF"/>
        </w:rPr>
        <w:t>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eastAsia="仿宋"/>
          <w:sz w:val="24"/>
          <w:szCs w:val="24"/>
          <w:shd w:val="clear" w:color="auto" w:fill="FFFFFF"/>
        </w:rPr>
      </w:pPr>
      <w:r>
        <w:rPr>
          <w:rFonts w:eastAsia="仿宋"/>
          <w:sz w:val="24"/>
          <w:szCs w:val="24"/>
          <w:shd w:val="clear" w:color="auto" w:fill="FFFFFF"/>
        </w:rPr>
        <w:t>3.</w:t>
      </w:r>
      <w:r>
        <w:rPr>
          <w:rFonts w:hAnsi="仿宋" w:eastAsia="仿宋"/>
          <w:sz w:val="24"/>
          <w:szCs w:val="24"/>
          <w:shd w:val="clear" w:color="auto" w:fill="FFFFFF"/>
        </w:rPr>
        <w:t>建议添加量为：</w:t>
      </w:r>
      <w:r>
        <w:rPr>
          <w:rFonts w:hint="eastAsia" w:eastAsia="仿宋"/>
          <w:sz w:val="24"/>
          <w:szCs w:val="24"/>
          <w:shd w:val="clear" w:color="auto" w:fill="FFFFFF"/>
          <w:lang w:val="en-US" w:eastAsia="zh-CN"/>
        </w:rPr>
        <w:t>3-5%，浓度太高难于漂洗。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hAnsi="仿宋" w:eastAsia="仿宋"/>
          <w:sz w:val="24"/>
          <w:szCs w:val="24"/>
          <w:shd w:val="clear" w:color="auto" w:fill="FFFFFF"/>
        </w:rPr>
      </w:pPr>
      <w:r>
        <w:rPr>
          <w:rFonts w:eastAsia="仿宋"/>
          <w:sz w:val="24"/>
          <w:szCs w:val="24"/>
          <w:shd w:val="clear" w:color="auto" w:fill="FFFFFF"/>
        </w:rPr>
        <w:t>4.</w:t>
      </w:r>
      <w:r>
        <w:rPr>
          <w:rFonts w:hAnsi="仿宋" w:eastAsia="仿宋"/>
          <w:sz w:val="24"/>
          <w:szCs w:val="24"/>
          <w:shd w:val="clear" w:color="auto" w:fill="FFFFFF"/>
        </w:rPr>
        <w:t>作业现场须注意通风换气，操作时应采取一定防护措施。</w:t>
      </w:r>
    </w:p>
    <w:p>
      <w:pPr>
        <w:shd w:val="clear" w:color="auto" w:fill="FFFFFF"/>
        <w:spacing w:line="360" w:lineRule="auto"/>
        <w:jc w:val="left"/>
        <w:rPr>
          <w:rFonts w:eastAsia="仿宋"/>
          <w:b/>
          <w:bCs/>
          <w:sz w:val="24"/>
          <w:szCs w:val="24"/>
          <w:shd w:val="clear" w:color="auto" w:fill="FFFFFF"/>
        </w:rPr>
      </w:pPr>
      <w:r>
        <w:rPr>
          <w:rFonts w:hAnsi="仿宋" w:eastAsia="仿宋"/>
          <w:b/>
          <w:bCs/>
          <w:sz w:val="24"/>
          <w:szCs w:val="24"/>
          <w:shd w:val="clear" w:color="auto" w:fill="FFFFFF"/>
        </w:rPr>
        <w:t>【包装和贮</w:t>
      </w:r>
      <w:r>
        <w:rPr>
          <w:rFonts w:hAnsi="仿宋" w:eastAsia="仿宋"/>
          <w:b/>
          <w:sz w:val="24"/>
          <w:szCs w:val="24"/>
          <w:shd w:val="clear" w:color="auto" w:fill="FFFFFF"/>
        </w:rPr>
        <w:t>运</w:t>
      </w:r>
      <w:r>
        <w:rPr>
          <w:rFonts w:hAnsi="仿宋" w:eastAsia="仿宋"/>
          <w:b/>
          <w:bCs/>
          <w:sz w:val="24"/>
          <w:szCs w:val="24"/>
          <w:shd w:val="clear" w:color="auto" w:fill="FFFFFF"/>
        </w:rPr>
        <w:t>】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eastAsia="仿宋"/>
          <w:sz w:val="24"/>
          <w:szCs w:val="24"/>
          <w:shd w:val="clear" w:color="auto" w:fill="FFFFFF"/>
        </w:rPr>
      </w:pPr>
      <w:r>
        <w:rPr>
          <w:rFonts w:eastAsia="仿宋"/>
          <w:sz w:val="24"/>
          <w:szCs w:val="24"/>
          <w:shd w:val="clear" w:color="auto" w:fill="FFFFFF"/>
        </w:rPr>
        <w:t>1.</w:t>
      </w:r>
      <w:r>
        <w:rPr>
          <w:rFonts w:hAnsi="仿宋" w:eastAsia="仿宋"/>
          <w:sz w:val="24"/>
          <w:szCs w:val="24"/>
          <w:shd w:val="clear" w:color="auto" w:fill="FFFFFF"/>
        </w:rPr>
        <w:t>包装规格：</w:t>
      </w:r>
      <w:r>
        <w:rPr>
          <w:rFonts w:hint="eastAsia" w:eastAsia="仿宋"/>
          <w:sz w:val="24"/>
          <w:szCs w:val="24"/>
          <w:shd w:val="clear" w:color="auto" w:fill="FFFFFF"/>
          <w:lang w:val="en-US" w:eastAsia="zh-CN"/>
        </w:rPr>
        <w:t>20L</w:t>
      </w:r>
      <w:r>
        <w:rPr>
          <w:rFonts w:hAnsi="仿宋" w:eastAsia="仿宋"/>
          <w:sz w:val="24"/>
          <w:szCs w:val="24"/>
          <w:shd w:val="clear" w:color="auto" w:fill="FFFFFF"/>
        </w:rPr>
        <w:t>塑料桶</w:t>
      </w:r>
    </w:p>
    <w:p>
      <w:pPr>
        <w:spacing w:line="360" w:lineRule="auto"/>
        <w:ind w:firstLine="480" w:firstLineChars="200"/>
        <w:rPr>
          <w:rFonts w:hAnsi="仿宋" w:eastAsia="仿宋"/>
          <w:sz w:val="24"/>
          <w:szCs w:val="24"/>
          <w:shd w:val="clear" w:color="auto" w:fill="FFFFFF"/>
        </w:rPr>
      </w:pPr>
      <w:r>
        <w:rPr>
          <w:rFonts w:eastAsia="仿宋"/>
          <w:sz w:val="24"/>
          <w:szCs w:val="24"/>
          <w:shd w:val="clear" w:color="auto" w:fill="FFFFFF"/>
        </w:rPr>
        <w:t>2.</w:t>
      </w:r>
      <w:r>
        <w:rPr>
          <w:rFonts w:hAnsi="仿宋" w:eastAsia="仿宋"/>
          <w:sz w:val="24"/>
          <w:szCs w:val="24"/>
          <w:shd w:val="clear" w:color="auto" w:fill="FFFFFF"/>
        </w:rPr>
        <w:t>贮</w:t>
      </w:r>
      <w:r>
        <w:rPr>
          <w:rFonts w:eastAsia="仿宋"/>
          <w:sz w:val="24"/>
          <w:szCs w:val="24"/>
          <w:shd w:val="clear" w:color="auto" w:fill="FFFFFF"/>
        </w:rPr>
        <w:t xml:space="preserve">    </w:t>
      </w:r>
      <w:r>
        <w:rPr>
          <w:rFonts w:hAnsi="仿宋" w:eastAsia="仿宋"/>
          <w:sz w:val="24"/>
          <w:szCs w:val="24"/>
          <w:shd w:val="clear" w:color="auto" w:fill="FFFFFF"/>
        </w:rPr>
        <w:t>运：本品无毒、难燃，按一般化学品办理运输。贮存于干燥，通风处。</w:t>
      </w:r>
    </w:p>
    <w:p>
      <w:pPr>
        <w:spacing w:line="360" w:lineRule="auto"/>
        <w:ind w:firstLine="480" w:firstLineChars="200"/>
        <w:rPr>
          <w:rFonts w:eastAsia="仿宋"/>
          <w:szCs w:val="21"/>
        </w:rPr>
      </w:pPr>
      <w:r>
        <w:rPr>
          <w:rFonts w:hAnsi="仿宋" w:eastAsia="仿宋"/>
          <w:sz w:val="24"/>
          <w:szCs w:val="24"/>
          <w:shd w:val="clear" w:color="auto" w:fill="FFFFFF"/>
        </w:rPr>
        <w:t>保质期</w:t>
      </w:r>
      <w:r>
        <w:rPr>
          <w:rFonts w:hint="eastAsia" w:eastAsia="仿宋"/>
          <w:sz w:val="24"/>
          <w:szCs w:val="24"/>
          <w:shd w:val="clear" w:color="auto" w:fill="FFFFFF"/>
          <w:lang w:val="en-US" w:eastAsia="zh-CN"/>
        </w:rPr>
        <w:t>24</w:t>
      </w:r>
      <w:r>
        <w:rPr>
          <w:rFonts w:hAnsi="仿宋" w:eastAsia="仿宋"/>
          <w:sz w:val="24"/>
          <w:szCs w:val="24"/>
          <w:shd w:val="clear" w:color="auto" w:fill="FFFFFF"/>
        </w:rPr>
        <w:t>个月。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227" w:footer="5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130" w:hanging="5130" w:hangingChars="2850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</w:t>
    </w:r>
    <w:r>
      <w:rPr>
        <w:rFonts w:hint="eastAsia"/>
        <w:u w:val="single"/>
        <w:lang w:val="en-US" w:eastAsia="zh-CN"/>
      </w:rPr>
      <w:t xml:space="preserve">                  </w:t>
    </w:r>
    <w:r>
      <w:rPr>
        <w:rFonts w:hint="eastAsia"/>
        <w:u w:val="single"/>
      </w:rPr>
      <w:t xml:space="preserve">   </w:t>
    </w:r>
  </w:p>
  <w:p>
    <w:pPr>
      <w:pStyle w:val="3"/>
      <w:ind w:left="5130" w:hanging="5130" w:hangingChars="2850"/>
      <w:rPr>
        <w:rFonts w:hint="eastAsia"/>
      </w:rPr>
    </w:pPr>
    <w:r>
      <w:rPr>
        <w:rFonts w:hint="eastAsia"/>
      </w:rPr>
      <w:t xml:space="preserve">如果需要了解更多的产品信息,请致电我司！                   </w:t>
    </w:r>
  </w:p>
  <w:p>
    <w:pPr>
      <w:pStyle w:val="3"/>
      <w:ind w:left="5130" w:hanging="5130" w:hangingChars="2850"/>
    </w:pPr>
    <w:r>
      <w:rPr>
        <w:rFonts w:hint="eastAsia"/>
      </w:rPr>
      <w:t xml:space="preserve">                                                      </w:t>
    </w:r>
    <w:r>
      <w:rPr>
        <w:rFonts w:hint="eastAsia"/>
        <w:lang w:val="en-US" w:eastAsia="zh-CN"/>
      </w:rPr>
      <w:t xml:space="preserve">            </w:t>
    </w:r>
    <w:r>
      <w:rPr>
        <w:rFonts w:hint="eastAsia"/>
      </w:rPr>
      <w:t xml:space="preserve"> 技术咨询：</w:t>
    </w:r>
    <w:r>
      <w:rPr>
        <w:rFonts w:hint="eastAsia"/>
        <w:lang w:val="en-US" w:eastAsia="zh-CN"/>
      </w:rPr>
      <w:t>13812591352</w:t>
    </w:r>
    <w:r>
      <w:rPr>
        <w:rFonts w:hint="eastAsia"/>
      </w:rPr>
      <w:t>（</w:t>
    </w:r>
    <w:r>
      <w:rPr>
        <w:rFonts w:hint="eastAsia"/>
        <w:lang w:val="en-US" w:eastAsia="zh-CN"/>
      </w:rPr>
      <w:t>孙</w:t>
    </w:r>
    <w:r>
      <w:rPr>
        <w:rFonts w:hint="eastAsia"/>
      </w:rPr>
      <w:t>工）</w:t>
    </w:r>
  </w:p>
  <w:p>
    <w:pPr>
      <w:pStyle w:val="3"/>
    </w:pPr>
    <w:r>
      <w:rPr>
        <w:rFonts w:hint="eastAsia"/>
      </w:rPr>
      <w:t xml:space="preserve">                                                        </w:t>
    </w:r>
    <w:r>
      <w:rPr>
        <w:rFonts w:hint="eastAsia"/>
        <w:lang w:val="en-US" w:eastAsia="zh-CN"/>
      </w:rPr>
      <w:t xml:space="preserve">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jc w:val="left"/>
      <w:rPr>
        <w:rFonts w:ascii="微软雅黑" w:hAnsi="微软雅黑" w:eastAsia="微软雅黑"/>
        <w:b/>
        <w:sz w:val="28"/>
        <w:szCs w:val="28"/>
      </w:rPr>
    </w:pPr>
    <w:r>
      <w:rPr>
        <w:rFonts w:hint="eastAsia" w:ascii="微软雅黑" w:hAnsi="微软雅黑" w:eastAsia="微软雅黑"/>
        <w:b/>
        <w:sz w:val="30"/>
        <w:szCs w:val="30"/>
        <w:u w:val="single"/>
        <w:lang w:val="en-US" w:eastAsia="zh-CN"/>
      </w:rPr>
      <w:drawing>
        <wp:inline distT="0" distB="0" distL="114300" distR="114300">
          <wp:extent cx="647700" cy="689610"/>
          <wp:effectExtent l="0" t="0" r="0" b="15240"/>
          <wp:docPr id="1800" name="图片 1" descr="558BBB78-0A43-4DFE-A8C1-7A8913B4EAB5-4150-0000034903E13BAE_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" name="图片 1" descr="558BBB78-0A43-4DFE-A8C1-7A8913B4EAB5-4150-0000034903E13BAE_t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896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b/>
        <w:sz w:val="30"/>
        <w:szCs w:val="30"/>
        <w:u w:val="single"/>
        <w:lang w:val="en-US" w:eastAsia="zh-CN"/>
      </w:rPr>
      <w:t>贝斯勒</w:t>
    </w:r>
    <w:r>
      <w:rPr>
        <w:rFonts w:hint="eastAsia" w:ascii="微软雅黑" w:hAnsi="微软雅黑" w:eastAsia="微软雅黑"/>
        <w:b/>
        <w:sz w:val="30"/>
        <w:szCs w:val="30"/>
        <w:u w:val="single"/>
      </w:rPr>
      <w:t xml:space="preserve"> · 技术资料</w:t>
    </w:r>
    <w:r>
      <w:rPr>
        <w:rFonts w:hint="eastAsia" w:ascii="微软雅黑" w:hAnsi="微软雅黑" w:eastAsia="微软雅黑"/>
        <w:b/>
        <w:sz w:val="30"/>
        <w:szCs w:val="30"/>
      </w:rPr>
      <w:t xml:space="preserve"> </w:t>
    </w:r>
    <w:r>
      <w:rPr>
        <w:rFonts w:hint="eastAsia" w:ascii="微软雅黑" w:hAnsi="微软雅黑" w:eastAsia="微软雅黑"/>
        <w:b/>
        <w:sz w:val="28"/>
        <w:szCs w:val="28"/>
      </w:rPr>
      <w:t xml:space="preserve">       </w:t>
    </w:r>
  </w:p>
  <w:p>
    <w:pPr>
      <w:shd w:val="clear" w:color="auto" w:fill="FFFFFF"/>
      <w:spacing w:line="240" w:lineRule="atLeast"/>
      <w:jc w:val="left"/>
      <w:rPr>
        <w:rFonts w:ascii="微软雅黑" w:hAnsi="微软雅黑" w:eastAsia="微软雅黑"/>
        <w:sz w:val="28"/>
        <w:szCs w:val="28"/>
        <w:shd w:val="clear" w:color="auto" w:fill="FFFFFF"/>
      </w:rPr>
    </w:pPr>
    <w:r>
      <w:rPr>
        <w:rFonts w:hint="eastAsia" w:ascii="微软雅黑" w:hAnsi="微软雅黑" w:eastAsia="微软雅黑"/>
        <w:sz w:val="28"/>
        <w:szCs w:val="28"/>
        <w:shd w:val="clear" w:color="auto" w:fill="FFFFFF"/>
      </w:rPr>
      <w:t>高效</w:t>
    </w:r>
    <w:r>
      <w:rPr>
        <w:rFonts w:hint="eastAsia" w:ascii="微软雅黑" w:hAnsi="微软雅黑" w:eastAsia="微软雅黑"/>
        <w:sz w:val="28"/>
        <w:szCs w:val="28"/>
        <w:shd w:val="clear" w:color="auto" w:fill="FFFFFF"/>
        <w:lang w:val="en-US" w:eastAsia="zh-CN"/>
      </w:rPr>
      <w:t>工件</w:t>
    </w:r>
    <w:r>
      <w:rPr>
        <w:rFonts w:hint="eastAsia" w:ascii="微软雅黑" w:hAnsi="微软雅黑" w:eastAsia="微软雅黑"/>
        <w:sz w:val="28"/>
        <w:szCs w:val="28"/>
        <w:shd w:val="clear" w:color="auto" w:fill="FFFFFF"/>
      </w:rPr>
      <w:t>清洗</w:t>
    </w:r>
    <w:r>
      <w:rPr>
        <w:rFonts w:hint="eastAsia" w:ascii="微软雅黑" w:hAnsi="微软雅黑" w:eastAsia="微软雅黑"/>
        <w:sz w:val="28"/>
        <w:szCs w:val="28"/>
        <w:shd w:val="clear" w:color="auto" w:fill="FFFFFF"/>
        <w:lang w:val="en-US" w:eastAsia="zh-CN"/>
      </w:rPr>
      <w:t>剂</w:t>
    </w:r>
    <w:r>
      <w:rPr>
        <w:rFonts w:hint="eastAsia" w:ascii="微软雅黑" w:hAnsi="微软雅黑" w:eastAsia="微软雅黑"/>
        <w:sz w:val="28"/>
        <w:szCs w:val="28"/>
      </w:rPr>
      <w:t xml:space="preserve">   </w:t>
    </w:r>
    <w:r>
      <w:rPr>
        <w:rFonts w:hint="eastAsia" w:ascii="微软雅黑" w:hAnsi="微软雅黑" w:eastAsia="微软雅黑"/>
        <w:sz w:val="28"/>
        <w:szCs w:val="28"/>
        <w:lang w:val="en-US" w:eastAsia="zh-CN"/>
      </w:rPr>
      <w:t>C1001B</w:t>
    </w:r>
    <w:r>
      <w:rPr>
        <w:rFonts w:hint="eastAsia" w:ascii="微软雅黑" w:hAnsi="微软雅黑" w:eastAsia="微软雅黑"/>
        <w:sz w:val="28"/>
        <w:szCs w:val="28"/>
      </w:rPr>
      <w:t xml:space="preserve"> </w:t>
    </w:r>
  </w:p>
  <w:p>
    <w:pPr>
      <w:shd w:val="clear" w:color="auto" w:fill="FFFFFF"/>
      <w:jc w:val="left"/>
      <w:rPr>
        <w:rFonts w:ascii="微软雅黑" w:hAnsi="微软雅黑" w:eastAsia="微软雅黑"/>
        <w:b/>
        <w:sz w:val="18"/>
        <w:szCs w:val="18"/>
      </w:rPr>
    </w:pPr>
    <w:r>
      <w:rPr>
        <w:rFonts w:hint="eastAsia" w:ascii="微软雅黑" w:hAnsi="微软雅黑" w:eastAsia="微软雅黑"/>
        <w:sz w:val="18"/>
        <w:szCs w:val="18"/>
        <w:u w:val="single"/>
      </w:rPr>
      <w:t xml:space="preserve">                                                      </w:t>
    </w:r>
    <w:r>
      <w:rPr>
        <w:rFonts w:hint="eastAsia" w:ascii="微软雅黑" w:hAnsi="微软雅黑" w:eastAsia="微软雅黑"/>
        <w:sz w:val="18"/>
        <w:szCs w:val="18"/>
        <w:u w:val="single"/>
        <w:lang w:val="en-US" w:eastAsia="zh-CN"/>
      </w:rPr>
      <w:t xml:space="preserve">                </w:t>
    </w:r>
    <w:r>
      <w:rPr>
        <w:rFonts w:hint="eastAsia" w:ascii="微软雅黑" w:hAnsi="微软雅黑" w:eastAsia="微软雅黑"/>
        <w:sz w:val="18"/>
        <w:szCs w:val="18"/>
        <w:u w:val="single"/>
      </w:rPr>
      <w:t>销售热线：</w:t>
    </w:r>
    <w:r>
      <w:rPr>
        <w:rFonts w:hint="eastAsia" w:ascii="微软雅黑" w:hAnsi="微软雅黑" w:eastAsia="微软雅黑"/>
        <w:sz w:val="18"/>
        <w:szCs w:val="18"/>
        <w:u w:val="single"/>
        <w:lang w:val="en-US" w:eastAsia="zh-CN"/>
      </w:rPr>
      <w:t xml:space="preserve">13913527235/051086882122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30A"/>
    <w:rsid w:val="000055B1"/>
    <w:rsid w:val="0001358B"/>
    <w:rsid w:val="000300FF"/>
    <w:rsid w:val="00034EBC"/>
    <w:rsid w:val="00044791"/>
    <w:rsid w:val="000A5F6E"/>
    <w:rsid w:val="000B1AEE"/>
    <w:rsid w:val="000B67B1"/>
    <w:rsid w:val="000C1B8B"/>
    <w:rsid w:val="00104510"/>
    <w:rsid w:val="00116F51"/>
    <w:rsid w:val="00127568"/>
    <w:rsid w:val="00174F01"/>
    <w:rsid w:val="001829A6"/>
    <w:rsid w:val="001B35B5"/>
    <w:rsid w:val="001D5CCE"/>
    <w:rsid w:val="0023380E"/>
    <w:rsid w:val="00294C56"/>
    <w:rsid w:val="002B6A20"/>
    <w:rsid w:val="002B77E6"/>
    <w:rsid w:val="0030230A"/>
    <w:rsid w:val="00352CC4"/>
    <w:rsid w:val="003545A3"/>
    <w:rsid w:val="00377553"/>
    <w:rsid w:val="003907C5"/>
    <w:rsid w:val="00393742"/>
    <w:rsid w:val="003F0425"/>
    <w:rsid w:val="00402F00"/>
    <w:rsid w:val="00411EE2"/>
    <w:rsid w:val="0046313B"/>
    <w:rsid w:val="004820E9"/>
    <w:rsid w:val="004C2562"/>
    <w:rsid w:val="004D1911"/>
    <w:rsid w:val="004D46EB"/>
    <w:rsid w:val="00524748"/>
    <w:rsid w:val="005273A1"/>
    <w:rsid w:val="00530737"/>
    <w:rsid w:val="0055081B"/>
    <w:rsid w:val="00566BCF"/>
    <w:rsid w:val="005B1DEE"/>
    <w:rsid w:val="005B744B"/>
    <w:rsid w:val="005F5108"/>
    <w:rsid w:val="006135E2"/>
    <w:rsid w:val="00640E17"/>
    <w:rsid w:val="006872EA"/>
    <w:rsid w:val="006D638C"/>
    <w:rsid w:val="006D6CEA"/>
    <w:rsid w:val="006E05E2"/>
    <w:rsid w:val="006E1E67"/>
    <w:rsid w:val="007026BA"/>
    <w:rsid w:val="007207BA"/>
    <w:rsid w:val="0074167F"/>
    <w:rsid w:val="007467EF"/>
    <w:rsid w:val="007B0DCE"/>
    <w:rsid w:val="007C7427"/>
    <w:rsid w:val="007E3809"/>
    <w:rsid w:val="0082388B"/>
    <w:rsid w:val="00887E82"/>
    <w:rsid w:val="008A49EE"/>
    <w:rsid w:val="008A52CA"/>
    <w:rsid w:val="00920B60"/>
    <w:rsid w:val="00945D77"/>
    <w:rsid w:val="00975345"/>
    <w:rsid w:val="009757F1"/>
    <w:rsid w:val="00981130"/>
    <w:rsid w:val="00994B5C"/>
    <w:rsid w:val="009A2155"/>
    <w:rsid w:val="009C4D4C"/>
    <w:rsid w:val="009E4F1F"/>
    <w:rsid w:val="00A15E75"/>
    <w:rsid w:val="00A369B2"/>
    <w:rsid w:val="00A4075E"/>
    <w:rsid w:val="00A61E50"/>
    <w:rsid w:val="00A702F1"/>
    <w:rsid w:val="00AC5782"/>
    <w:rsid w:val="00AC6361"/>
    <w:rsid w:val="00AE3FCC"/>
    <w:rsid w:val="00AF5C6F"/>
    <w:rsid w:val="00B06CB1"/>
    <w:rsid w:val="00B133B9"/>
    <w:rsid w:val="00B330D5"/>
    <w:rsid w:val="00BD222F"/>
    <w:rsid w:val="00C40885"/>
    <w:rsid w:val="00CE4B2C"/>
    <w:rsid w:val="00D113F9"/>
    <w:rsid w:val="00D301E5"/>
    <w:rsid w:val="00D86344"/>
    <w:rsid w:val="00DB1F68"/>
    <w:rsid w:val="00DC4022"/>
    <w:rsid w:val="00DF55EA"/>
    <w:rsid w:val="00E604EC"/>
    <w:rsid w:val="00E6157A"/>
    <w:rsid w:val="00E6392C"/>
    <w:rsid w:val="00E738CE"/>
    <w:rsid w:val="00E950DE"/>
    <w:rsid w:val="00E96BA3"/>
    <w:rsid w:val="00EB2A31"/>
    <w:rsid w:val="00EE1B47"/>
    <w:rsid w:val="00EF60C5"/>
    <w:rsid w:val="00F02CE4"/>
    <w:rsid w:val="00F15982"/>
    <w:rsid w:val="00F4575C"/>
    <w:rsid w:val="00F825DB"/>
    <w:rsid w:val="00F97686"/>
    <w:rsid w:val="00FD778A"/>
    <w:rsid w:val="00FF427A"/>
    <w:rsid w:val="00FF788B"/>
    <w:rsid w:val="09E06766"/>
    <w:rsid w:val="1AE94702"/>
    <w:rsid w:val="286E38C0"/>
    <w:rsid w:val="3A5F7A2E"/>
    <w:rsid w:val="45D60CD7"/>
    <w:rsid w:val="62C6778E"/>
    <w:rsid w:val="67EA5A26"/>
    <w:rsid w:val="6A555EC9"/>
    <w:rsid w:val="6B706DAD"/>
    <w:rsid w:val="72FE0793"/>
    <w:rsid w:val="7DFB4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6016F-8227-4077-AAAB-BDF17FA68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如果需要了解更多更详细的产品信息,请致电我司</Company>
  <Pages>2</Pages>
  <Words>109</Words>
  <Characters>625</Characters>
  <Lines>5</Lines>
  <Paragraphs>1</Paragraphs>
  <TotalTime>0</TotalTime>
  <ScaleCrop>false</ScaleCrop>
  <LinksUpToDate>false</LinksUpToDate>
  <CharactersWithSpaces>733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2016-08-06T08:04:00Z</dcterms:created>
  <dc:creator>AutoBVT</dc:creator>
  <cp:lastModifiedBy>13861624056</cp:lastModifiedBy>
  <dcterms:modified xsi:type="dcterms:W3CDTF">2021-01-04T06:14:14Z</dcterms:modified>
  <dc:title>南充市巨星化工有限责任公司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